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00" w:rsidRDefault="005A7800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5A7800">
        <w:rPr>
          <w:rFonts w:cs="Arial"/>
          <w:b/>
          <w:bCs/>
          <w:noProof/>
          <w:sz w:val="20"/>
        </w:rPr>
        <w:drawing>
          <wp:inline distT="0" distB="0" distL="0" distR="0">
            <wp:extent cx="2543175" cy="1009650"/>
            <wp:effectExtent l="19050" t="0" r="9525" b="0"/>
            <wp:docPr id="4" name="Bild 2" descr="Kinderschu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nderschu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800" w:rsidRDefault="005A7800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5A7800" w:rsidRDefault="005A7800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CB137E" w:rsidRPr="005A7800" w:rsidRDefault="00CB137E" w:rsidP="00CB137E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5A7800">
        <w:rPr>
          <w:rFonts w:cs="Arial"/>
          <w:b/>
          <w:bCs/>
          <w:sz w:val="28"/>
          <w:szCs w:val="28"/>
        </w:rPr>
        <w:t>Risikoanalyse für Kinder (0-12 Jahre)</w:t>
      </w:r>
    </w:p>
    <w:p w:rsidR="00CB137E" w:rsidRPr="00CB137E" w:rsidRDefault="00CB137E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CB137E" w:rsidRPr="00AD11A6" w:rsidRDefault="00CB137E" w:rsidP="00CB137E">
      <w:pPr>
        <w:autoSpaceDE w:val="0"/>
        <w:autoSpaceDN w:val="0"/>
        <w:adjustRightInd w:val="0"/>
        <w:rPr>
          <w:rFonts w:cs="Arial"/>
          <w:szCs w:val="22"/>
        </w:rPr>
      </w:pPr>
      <w:r w:rsidRPr="00AD11A6">
        <w:rPr>
          <w:rFonts w:cs="Arial"/>
          <w:szCs w:val="22"/>
        </w:rPr>
        <w:t>D</w:t>
      </w:r>
      <w:r w:rsidR="00750428">
        <w:rPr>
          <w:rFonts w:cs="Arial"/>
          <w:szCs w:val="22"/>
        </w:rPr>
        <w:t>ie</w:t>
      </w:r>
      <w:r w:rsidRPr="00AD11A6">
        <w:rPr>
          <w:rFonts w:cs="Arial"/>
          <w:szCs w:val="22"/>
        </w:rPr>
        <w:t xml:space="preserve"> nachfolgende </w:t>
      </w:r>
      <w:r w:rsidR="009E2E99">
        <w:rPr>
          <w:rFonts w:cs="Arial"/>
          <w:szCs w:val="22"/>
        </w:rPr>
        <w:t>Beurteilung</w:t>
      </w:r>
      <w:r w:rsidRPr="00AD11A6">
        <w:rPr>
          <w:rFonts w:cs="Arial"/>
          <w:szCs w:val="22"/>
        </w:rPr>
        <w:t xml:space="preserve"> dient zur </w:t>
      </w:r>
      <w:r w:rsidR="009E2E99">
        <w:rPr>
          <w:rFonts w:cs="Arial"/>
          <w:szCs w:val="22"/>
        </w:rPr>
        <w:t xml:space="preserve">Erfassung und </w:t>
      </w:r>
      <w:r w:rsidRPr="00AD11A6">
        <w:rPr>
          <w:rFonts w:cs="Arial"/>
          <w:szCs w:val="22"/>
        </w:rPr>
        <w:t>Risikoabwägung bei Gefährdungen i</w:t>
      </w:r>
      <w:r w:rsidR="00C0109E">
        <w:rPr>
          <w:rFonts w:cs="Arial"/>
          <w:szCs w:val="22"/>
        </w:rPr>
        <w:t>m Ki</w:t>
      </w:r>
      <w:r w:rsidR="00C0109E">
        <w:rPr>
          <w:rFonts w:cs="Arial"/>
          <w:szCs w:val="22"/>
        </w:rPr>
        <w:t>n</w:t>
      </w:r>
      <w:r w:rsidR="00C0109E">
        <w:rPr>
          <w:rFonts w:cs="Arial"/>
          <w:szCs w:val="22"/>
        </w:rPr>
        <w:t xml:space="preserve">desalter, vor allem durch Erwachsene. Werden </w:t>
      </w:r>
      <w:r w:rsidRPr="00AD11A6">
        <w:rPr>
          <w:rFonts w:cs="Arial"/>
          <w:szCs w:val="22"/>
        </w:rPr>
        <w:t>Grundbedürfnisse dauerhaft nicht ausreichend befriedigt, führt dies mit hoher Wahrscheinlichkeit zu erheblichen und nicht wieder gut zu mache</w:t>
      </w:r>
      <w:r w:rsidRPr="00AD11A6">
        <w:rPr>
          <w:rFonts w:cs="Arial"/>
          <w:szCs w:val="22"/>
        </w:rPr>
        <w:t>n</w:t>
      </w:r>
      <w:r w:rsidRPr="00AD11A6">
        <w:rPr>
          <w:rFonts w:cs="Arial"/>
          <w:szCs w:val="22"/>
        </w:rPr>
        <w:t>den Entwicklungs</w:t>
      </w:r>
      <w:r w:rsidR="009E2E99">
        <w:rPr>
          <w:rFonts w:cs="Arial"/>
          <w:szCs w:val="22"/>
        </w:rPr>
        <w:t xml:space="preserve">schäden. Der </w:t>
      </w:r>
      <w:r w:rsidRPr="00AD11A6">
        <w:rPr>
          <w:rFonts w:cs="Arial"/>
          <w:szCs w:val="22"/>
        </w:rPr>
        <w:t>Diagnosebogen soll helfen, Wahrnehmungen zu schärfen, Gefäh</w:t>
      </w:r>
      <w:r w:rsidRPr="00AD11A6">
        <w:rPr>
          <w:rFonts w:cs="Arial"/>
          <w:szCs w:val="22"/>
        </w:rPr>
        <w:t>r</w:t>
      </w:r>
      <w:r w:rsidRPr="00AD11A6">
        <w:rPr>
          <w:rFonts w:cs="Arial"/>
          <w:szCs w:val="22"/>
        </w:rPr>
        <w:t>dungen möglichst frühzeitig zu erkennen und die Vorbereitung für ein Fachgespräch zur Risikoa</w:t>
      </w:r>
      <w:r w:rsidRPr="00AD11A6">
        <w:rPr>
          <w:rFonts w:cs="Arial"/>
          <w:szCs w:val="22"/>
        </w:rPr>
        <w:t>b</w:t>
      </w:r>
      <w:r w:rsidR="003D2E1F">
        <w:rPr>
          <w:rFonts w:cs="Arial"/>
          <w:szCs w:val="22"/>
        </w:rPr>
        <w:t xml:space="preserve">wägung erleichtern. </w:t>
      </w:r>
    </w:p>
    <w:p w:rsidR="00921952" w:rsidRPr="00AD11A6" w:rsidRDefault="00921952" w:rsidP="00CB137E">
      <w:pPr>
        <w:rPr>
          <w:rFonts w:cs="Arial"/>
          <w:color w:val="FFFFFF" w:themeColor="background1"/>
          <w:szCs w:val="22"/>
        </w:rPr>
      </w:pPr>
    </w:p>
    <w:p w:rsidR="00CB137E" w:rsidRPr="00AD11A6" w:rsidRDefault="00CB137E" w:rsidP="00CB137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AD11A6">
        <w:rPr>
          <w:rFonts w:cs="Arial"/>
          <w:b/>
          <w:bCs/>
          <w:szCs w:val="22"/>
        </w:rPr>
        <w:t>Leitfaden zur Handhabung der Risikoanalyse</w:t>
      </w:r>
    </w:p>
    <w:p w:rsidR="00992EF3" w:rsidRDefault="00CB137E" w:rsidP="00333E7B">
      <w:pPr>
        <w:autoSpaceDE w:val="0"/>
        <w:autoSpaceDN w:val="0"/>
        <w:adjustRightInd w:val="0"/>
        <w:rPr>
          <w:rFonts w:cs="Arial"/>
          <w:szCs w:val="22"/>
        </w:rPr>
      </w:pPr>
      <w:r w:rsidRPr="00AD11A6">
        <w:rPr>
          <w:rFonts w:cs="Arial"/>
          <w:szCs w:val="22"/>
        </w:rPr>
        <w:t xml:space="preserve">Die Risikoanalyse ist ein Teil im Entscheidungsprozess, ob im vorliegenden Fall </w:t>
      </w:r>
      <w:r w:rsidR="00992EF3">
        <w:rPr>
          <w:rFonts w:cs="Arial"/>
          <w:szCs w:val="22"/>
        </w:rPr>
        <w:t xml:space="preserve">das Kindeswohl gefährdet </w:t>
      </w:r>
      <w:r w:rsidR="00BB2305">
        <w:rPr>
          <w:rFonts w:cs="Arial"/>
          <w:szCs w:val="22"/>
        </w:rPr>
        <w:t>sein könnte</w:t>
      </w:r>
      <w:r w:rsidR="00992EF3">
        <w:rPr>
          <w:rFonts w:cs="Arial"/>
          <w:szCs w:val="22"/>
        </w:rPr>
        <w:t xml:space="preserve"> oder </w:t>
      </w:r>
      <w:r w:rsidRPr="00AD11A6">
        <w:rPr>
          <w:rFonts w:cs="Arial"/>
          <w:szCs w:val="22"/>
        </w:rPr>
        <w:t xml:space="preserve">nicht. Sie soll der besseren Wahrnehmung </w:t>
      </w:r>
      <w:r w:rsidR="00992EF3">
        <w:rPr>
          <w:rFonts w:cs="Arial"/>
          <w:szCs w:val="22"/>
        </w:rPr>
        <w:t xml:space="preserve">und der Dokumentation </w:t>
      </w:r>
      <w:r w:rsidRPr="00AD11A6">
        <w:rPr>
          <w:rFonts w:cs="Arial"/>
          <w:szCs w:val="22"/>
        </w:rPr>
        <w:t>die</w:t>
      </w:r>
      <w:r w:rsidR="00992EF3">
        <w:rPr>
          <w:rFonts w:cs="Arial"/>
          <w:szCs w:val="22"/>
        </w:rPr>
        <w:t>nen</w:t>
      </w:r>
      <w:r w:rsidRPr="00AD11A6">
        <w:rPr>
          <w:rFonts w:cs="Arial"/>
          <w:szCs w:val="22"/>
        </w:rPr>
        <w:t xml:space="preserve">. </w:t>
      </w:r>
      <w:r w:rsidR="00992EF3">
        <w:rPr>
          <w:rFonts w:cs="Arial"/>
          <w:szCs w:val="22"/>
        </w:rPr>
        <w:t xml:space="preserve">Die Analyse </w:t>
      </w:r>
      <w:r w:rsidR="00BB2305">
        <w:rPr>
          <w:rFonts w:cs="Arial"/>
          <w:szCs w:val="22"/>
        </w:rPr>
        <w:t>ersetzt</w:t>
      </w:r>
      <w:r w:rsidR="00992EF3">
        <w:rPr>
          <w:rFonts w:cs="Arial"/>
          <w:szCs w:val="22"/>
        </w:rPr>
        <w:t xml:space="preserve"> aber das </w:t>
      </w:r>
      <w:r w:rsidR="00992EF3" w:rsidRPr="00AD11A6">
        <w:rPr>
          <w:rFonts w:cs="Arial"/>
          <w:szCs w:val="22"/>
        </w:rPr>
        <w:t xml:space="preserve">professionell geführte Fachgespräch </w:t>
      </w:r>
      <w:r w:rsidR="00BB2305">
        <w:rPr>
          <w:rFonts w:cs="Arial"/>
          <w:szCs w:val="22"/>
        </w:rPr>
        <w:t>nicht.</w:t>
      </w:r>
      <w:r w:rsidRPr="00AD11A6">
        <w:rPr>
          <w:rFonts w:cs="Arial"/>
          <w:szCs w:val="22"/>
        </w:rPr>
        <w:t xml:space="preserve"> </w:t>
      </w:r>
    </w:p>
    <w:p w:rsidR="00333E7B" w:rsidRPr="00AD11A6" w:rsidRDefault="00CB137E" w:rsidP="00333E7B">
      <w:pPr>
        <w:autoSpaceDE w:val="0"/>
        <w:autoSpaceDN w:val="0"/>
        <w:adjustRightInd w:val="0"/>
        <w:rPr>
          <w:rFonts w:ascii="DIN-Regular" w:hAnsi="DIN-Regular" w:cs="DIN-Regular"/>
          <w:szCs w:val="22"/>
        </w:rPr>
      </w:pPr>
      <w:r w:rsidRPr="00AD11A6">
        <w:rPr>
          <w:rFonts w:cs="Arial"/>
          <w:szCs w:val="22"/>
        </w:rPr>
        <w:t xml:space="preserve">Die aufgeführten Merkmale </w:t>
      </w:r>
      <w:r w:rsidR="00992EF3" w:rsidRPr="00AD11A6">
        <w:rPr>
          <w:rFonts w:cs="Arial"/>
          <w:szCs w:val="22"/>
        </w:rPr>
        <w:t xml:space="preserve">sind </w:t>
      </w:r>
      <w:r w:rsidRPr="00AD11A6">
        <w:rPr>
          <w:rFonts w:cs="Arial"/>
          <w:szCs w:val="22"/>
        </w:rPr>
        <w:t>–</w:t>
      </w:r>
      <w:r w:rsidR="00992EF3">
        <w:rPr>
          <w:rFonts w:cs="Arial"/>
          <w:szCs w:val="22"/>
        </w:rPr>
        <w:t xml:space="preserve"> </w:t>
      </w:r>
      <w:r w:rsidRPr="00AD11A6">
        <w:rPr>
          <w:rFonts w:cs="Arial"/>
          <w:szCs w:val="22"/>
        </w:rPr>
        <w:t xml:space="preserve">nur soweit möglich – auszufüllen und </w:t>
      </w:r>
      <w:r w:rsidR="00BB2305">
        <w:rPr>
          <w:rFonts w:cs="Arial"/>
          <w:szCs w:val="22"/>
        </w:rPr>
        <w:t xml:space="preserve">gegebenenfalls </w:t>
      </w:r>
      <w:r w:rsidRPr="00AD11A6">
        <w:rPr>
          <w:rFonts w:cs="Arial"/>
          <w:szCs w:val="22"/>
        </w:rPr>
        <w:t xml:space="preserve">im </w:t>
      </w:r>
      <w:r w:rsidR="00992EF3">
        <w:rPr>
          <w:rFonts w:cs="Arial"/>
          <w:szCs w:val="22"/>
        </w:rPr>
        <w:t>Au</w:t>
      </w:r>
      <w:r w:rsidR="00992EF3">
        <w:rPr>
          <w:rFonts w:cs="Arial"/>
          <w:szCs w:val="22"/>
        </w:rPr>
        <w:t>s</w:t>
      </w:r>
      <w:r w:rsidR="00992EF3">
        <w:rPr>
          <w:rFonts w:cs="Arial"/>
          <w:szCs w:val="22"/>
        </w:rPr>
        <w:t>tausch mit Fachpersonen</w:t>
      </w:r>
      <w:r w:rsidRPr="00AD11A6">
        <w:rPr>
          <w:rFonts w:cs="Arial"/>
          <w:szCs w:val="22"/>
        </w:rPr>
        <w:t xml:space="preserve"> zu erläutern.</w:t>
      </w:r>
      <w:r w:rsidR="00333E7B" w:rsidRPr="00AD11A6">
        <w:rPr>
          <w:rFonts w:ascii="DIN-Regular" w:hAnsi="DIN-Regular" w:cs="DIN-Regular"/>
          <w:szCs w:val="22"/>
        </w:rPr>
        <w:t xml:space="preserve"> </w:t>
      </w:r>
    </w:p>
    <w:p w:rsidR="00333E7B" w:rsidRPr="00AD11A6" w:rsidRDefault="00333E7B" w:rsidP="00333E7B">
      <w:pPr>
        <w:autoSpaceDE w:val="0"/>
        <w:autoSpaceDN w:val="0"/>
        <w:adjustRightInd w:val="0"/>
        <w:rPr>
          <w:rFonts w:ascii="DIN-Regular" w:hAnsi="DIN-Regular" w:cs="DIN-Regular"/>
          <w:szCs w:val="22"/>
        </w:rPr>
      </w:pPr>
    </w:p>
    <w:p w:rsidR="00CB137E" w:rsidRPr="00CB137E" w:rsidRDefault="00CB137E" w:rsidP="00CB137E">
      <w:pPr>
        <w:rPr>
          <w:rFonts w:cs="Arial"/>
          <w:sz w:val="20"/>
        </w:rPr>
      </w:pP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CB137E">
        <w:rPr>
          <w:rFonts w:cs="Arial"/>
          <w:b/>
          <w:bCs/>
          <w:sz w:val="20"/>
        </w:rPr>
        <w:t>Angaben zum Kind:</w:t>
      </w:r>
    </w:p>
    <w:p w:rsidR="00333E7B" w:rsidRDefault="00333E7B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Pr="00C35179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b/>
          <w:sz w:val="20"/>
        </w:rPr>
      </w:pPr>
      <w:r w:rsidRPr="00C35179">
        <w:rPr>
          <w:rFonts w:cs="Arial"/>
          <w:b/>
          <w:sz w:val="20"/>
        </w:rPr>
        <w:t>Name des Kindes, Geburtsdatum, Anschrift</w:t>
      </w: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bookmarkStart w:id="0" w:name="Text1"/>
    <w:p w:rsidR="00CB137E" w:rsidRDefault="00B422B1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179"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bookmarkEnd w:id="0"/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333E7B" w:rsidRDefault="00333E7B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Pr="00C35179" w:rsidRDefault="00333E7B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b/>
          <w:sz w:val="20"/>
        </w:rPr>
      </w:pPr>
      <w:r w:rsidRPr="00C35179">
        <w:rPr>
          <w:rFonts w:cs="Arial"/>
          <w:b/>
          <w:sz w:val="20"/>
        </w:rPr>
        <w:t>Sorgeberechtigt (</w:t>
      </w:r>
      <w:r w:rsidR="00CB137E" w:rsidRPr="00C35179">
        <w:rPr>
          <w:rFonts w:cs="Arial"/>
          <w:b/>
          <w:sz w:val="20"/>
        </w:rPr>
        <w:t>soweit bekannt):</w:t>
      </w: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Default="00B422B1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179"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P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  <w:r w:rsidRPr="00CB137E">
        <w:rPr>
          <w:rFonts w:cs="Arial"/>
          <w:b/>
          <w:bCs/>
          <w:sz w:val="20"/>
        </w:rPr>
        <w:t>Problemstellung/Anlass:</w:t>
      </w: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CB137E" w:rsidRDefault="00B422B1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179"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CB137E" w:rsidRDefault="00CB137E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C163D1" w:rsidRDefault="00C163D1" w:rsidP="00C0109E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992EF3" w:rsidRDefault="00992EF3" w:rsidP="00CB137E">
      <w:pPr>
        <w:autoSpaceDE w:val="0"/>
        <w:autoSpaceDN w:val="0"/>
        <w:adjustRightInd w:val="0"/>
        <w:rPr>
          <w:rFonts w:cs="Arial"/>
          <w:szCs w:val="22"/>
        </w:rPr>
      </w:pPr>
    </w:p>
    <w:p w:rsidR="00CB137E" w:rsidRDefault="00CB137E" w:rsidP="00CB137E">
      <w:pPr>
        <w:autoSpaceDE w:val="0"/>
        <w:autoSpaceDN w:val="0"/>
        <w:adjustRightInd w:val="0"/>
        <w:rPr>
          <w:rFonts w:cs="Arial"/>
          <w:szCs w:val="22"/>
        </w:rPr>
      </w:pPr>
      <w:r w:rsidRPr="00A41E53">
        <w:rPr>
          <w:rFonts w:cs="Arial"/>
          <w:szCs w:val="22"/>
        </w:rPr>
        <w:t xml:space="preserve">Kinder </w:t>
      </w:r>
      <w:r w:rsidR="00BB2305">
        <w:rPr>
          <w:rFonts w:cs="Arial"/>
          <w:szCs w:val="22"/>
        </w:rPr>
        <w:t>haben Rechte.</w:t>
      </w:r>
      <w:r w:rsidRPr="00A41E53">
        <w:rPr>
          <w:rFonts w:cs="Arial"/>
          <w:szCs w:val="22"/>
        </w:rPr>
        <w:t xml:space="preserve"> Die Befriedigung ihrer Grundbedürfnisse tragen elementar zu ihrer Entwic</w:t>
      </w:r>
      <w:r w:rsidRPr="00A41E53">
        <w:rPr>
          <w:rFonts w:cs="Arial"/>
          <w:szCs w:val="22"/>
        </w:rPr>
        <w:t>k</w:t>
      </w:r>
      <w:r w:rsidRPr="00A41E53">
        <w:rPr>
          <w:rFonts w:cs="Arial"/>
          <w:szCs w:val="22"/>
        </w:rPr>
        <w:t>lung bei. Werden Grundbedürfnisse dauerhaft nicht erfüllt</w:t>
      </w:r>
      <w:r w:rsidR="00BB2305">
        <w:rPr>
          <w:rFonts w:cs="Arial"/>
          <w:szCs w:val="22"/>
        </w:rPr>
        <w:t>,</w:t>
      </w:r>
      <w:r w:rsidRPr="00A41E53">
        <w:rPr>
          <w:rFonts w:cs="Arial"/>
          <w:szCs w:val="22"/>
        </w:rPr>
        <w:t xml:space="preserve"> weist dies auf einen erhöhten Han</w:t>
      </w:r>
      <w:r w:rsidRPr="00A41E53">
        <w:rPr>
          <w:rFonts w:cs="Arial"/>
          <w:szCs w:val="22"/>
        </w:rPr>
        <w:t>d</w:t>
      </w:r>
      <w:r w:rsidR="00BB2305">
        <w:rPr>
          <w:rFonts w:cs="Arial"/>
          <w:szCs w:val="22"/>
        </w:rPr>
        <w:t>lungsbedarf hin.</w:t>
      </w:r>
      <w:r w:rsidRPr="00A41E53">
        <w:rPr>
          <w:rFonts w:cs="Arial"/>
          <w:szCs w:val="22"/>
        </w:rPr>
        <w:t xml:space="preserve"> Wahrnehmungen zu Risiken und Ressourcen sind wichtige Grundlagen für die Entscheidung, ob eine</w:t>
      </w:r>
      <w:r w:rsidR="00BB2305">
        <w:rPr>
          <w:rFonts w:cs="Arial"/>
          <w:szCs w:val="22"/>
        </w:rPr>
        <w:t xml:space="preserve"> Gefährdung vorliegt.</w:t>
      </w:r>
    </w:p>
    <w:p w:rsidR="00A41E53" w:rsidRDefault="00A41E53" w:rsidP="00CB137E">
      <w:pPr>
        <w:autoSpaceDE w:val="0"/>
        <w:autoSpaceDN w:val="0"/>
        <w:adjustRightInd w:val="0"/>
        <w:rPr>
          <w:rFonts w:cs="Arial"/>
          <w:szCs w:val="22"/>
        </w:rPr>
      </w:pPr>
    </w:p>
    <w:p w:rsidR="00C35179" w:rsidRDefault="00C35179" w:rsidP="00CB137E">
      <w:pPr>
        <w:autoSpaceDE w:val="0"/>
        <w:autoSpaceDN w:val="0"/>
        <w:adjustRightInd w:val="0"/>
        <w:rPr>
          <w:rFonts w:cs="Arial"/>
          <w:szCs w:val="22"/>
        </w:rPr>
      </w:pPr>
    </w:p>
    <w:p w:rsidR="009E2E99" w:rsidRPr="00A41E53" w:rsidRDefault="009E2E99" w:rsidP="00CB137E">
      <w:pPr>
        <w:autoSpaceDE w:val="0"/>
        <w:autoSpaceDN w:val="0"/>
        <w:adjustRightInd w:val="0"/>
        <w:rPr>
          <w:rFonts w:cs="Arial"/>
          <w:szCs w:val="22"/>
        </w:rPr>
      </w:pPr>
    </w:p>
    <w:tbl>
      <w:tblPr>
        <w:tblStyle w:val="Tabellengitternetz"/>
        <w:tblW w:w="9889" w:type="dxa"/>
        <w:tblLayout w:type="fixed"/>
        <w:tblLook w:val="04A0"/>
      </w:tblPr>
      <w:tblGrid>
        <w:gridCol w:w="6204"/>
        <w:gridCol w:w="3685"/>
      </w:tblGrid>
      <w:tr w:rsidR="003B23F0" w:rsidRPr="00BF10C2" w:rsidTr="00C163D1">
        <w:trPr>
          <w:trHeight w:val="284"/>
        </w:trPr>
        <w:tc>
          <w:tcPr>
            <w:tcW w:w="620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23F0" w:rsidRPr="00BF10C2" w:rsidRDefault="003B23F0" w:rsidP="00BF10C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BF10C2">
              <w:rPr>
                <w:rFonts w:cs="Arial"/>
                <w:b/>
                <w:bCs/>
                <w:sz w:val="20"/>
              </w:rPr>
              <w:lastRenderedPageBreak/>
              <w:t xml:space="preserve">Besondere Risikofaktoren in der frühkindlichen Phase 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23F0" w:rsidRPr="003B23F0" w:rsidRDefault="003B23F0" w:rsidP="00BF10C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Bemerkungen</w:t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BF10C2">
              <w:rPr>
                <w:rFonts w:cs="Arial"/>
                <w:color w:val="000000"/>
                <w:sz w:val="20"/>
              </w:rPr>
              <w:t>Schwangerschaft</w:t>
            </w:r>
            <w:r w:rsidR="00BB2305">
              <w:rPr>
                <w:rFonts w:cs="Arial"/>
                <w:color w:val="000000"/>
                <w:sz w:val="20"/>
              </w:rPr>
              <w:t xml:space="preserve"> / Geburt</w:t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Essverhalten</w:t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BF10C2">
              <w:rPr>
                <w:rFonts w:cs="Arial"/>
                <w:color w:val="000000"/>
                <w:sz w:val="20"/>
              </w:rPr>
              <w:t>„Schreibaby“</w:t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Eltern- Kind Interaktion</w:t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Familiäre Interaktion</w:t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Entwicklung</w:t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894F80" w:rsidRDefault="00894F80" w:rsidP="00CB137E">
      <w:pPr>
        <w:rPr>
          <w:rFonts w:cs="Arial"/>
          <w:color w:val="000000"/>
          <w:sz w:val="20"/>
        </w:rPr>
      </w:pPr>
    </w:p>
    <w:p w:rsidR="00A41E53" w:rsidRPr="00CB137E" w:rsidRDefault="00A41E53" w:rsidP="00CB137E">
      <w:pPr>
        <w:rPr>
          <w:rFonts w:cs="Arial"/>
          <w:color w:val="000000"/>
          <w:sz w:val="20"/>
        </w:rPr>
      </w:pPr>
    </w:p>
    <w:p w:rsidR="00CB137E" w:rsidRDefault="00CB137E" w:rsidP="00CB137E">
      <w:pPr>
        <w:rPr>
          <w:rFonts w:cs="Arial"/>
          <w:color w:val="000000"/>
          <w:sz w:val="20"/>
        </w:rPr>
      </w:pPr>
    </w:p>
    <w:p w:rsidR="00750428" w:rsidRPr="00CB137E" w:rsidRDefault="00750428" w:rsidP="00CB137E">
      <w:pPr>
        <w:rPr>
          <w:rFonts w:cs="Arial"/>
          <w:color w:val="000000"/>
          <w:sz w:val="20"/>
        </w:rPr>
      </w:pPr>
    </w:p>
    <w:tbl>
      <w:tblPr>
        <w:tblStyle w:val="Tabellengitternetz"/>
        <w:tblW w:w="9889" w:type="dxa"/>
        <w:tblLayout w:type="fixed"/>
        <w:tblLook w:val="04A0"/>
      </w:tblPr>
      <w:tblGrid>
        <w:gridCol w:w="6204"/>
        <w:gridCol w:w="3685"/>
      </w:tblGrid>
      <w:tr w:rsidR="003B23F0" w:rsidRPr="00BF10C2" w:rsidTr="00C163D1">
        <w:trPr>
          <w:trHeight w:val="284"/>
        </w:trPr>
        <w:tc>
          <w:tcPr>
            <w:tcW w:w="620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23F0" w:rsidRPr="00BF10C2" w:rsidRDefault="003B23F0" w:rsidP="000023B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BF10C2">
              <w:rPr>
                <w:rFonts w:cs="Arial"/>
                <w:b/>
                <w:bCs/>
                <w:sz w:val="20"/>
              </w:rPr>
              <w:t xml:space="preserve">Einschätzung zur Sicherung der Grundbedürfnisse des Kindes </w:t>
            </w:r>
          </w:p>
        </w:tc>
        <w:tc>
          <w:tcPr>
            <w:tcW w:w="3685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23F0" w:rsidRPr="003B23F0" w:rsidRDefault="003B23F0" w:rsidP="00BB230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Bemerkungen</w:t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Körperpflege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BB2305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Altersgemässer Spiel- und Schlafbereich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Kleidung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Ernährung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Behandlung von Krankheit und Entwicklungsstörungen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Schutz vor Gefahren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Zärtlichkeit, Anerkennung und Bestätigung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Sicherheit und Geborgenheit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Individualität und Selbstbestimmung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Kommunikation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</w:t>
            </w:r>
            <w:r w:rsidRPr="00CB137E">
              <w:rPr>
                <w:rFonts w:cs="Arial"/>
                <w:color w:val="000000"/>
                <w:sz w:val="20"/>
              </w:rPr>
              <w:t>angandauernde Bindung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CB137E" w:rsidRDefault="003B23F0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Mitsprache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CB137E" w:rsidRDefault="003B23F0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Erziehung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CB137E" w:rsidRDefault="00CB137E" w:rsidP="00CB137E">
      <w:pPr>
        <w:rPr>
          <w:rFonts w:cs="Arial"/>
          <w:color w:val="000000"/>
          <w:sz w:val="20"/>
        </w:rPr>
      </w:pPr>
    </w:p>
    <w:p w:rsidR="00A41E53" w:rsidRDefault="00A41E53" w:rsidP="00CB137E">
      <w:pPr>
        <w:rPr>
          <w:rFonts w:cs="Arial"/>
          <w:color w:val="000000"/>
          <w:sz w:val="20"/>
        </w:rPr>
      </w:pPr>
    </w:p>
    <w:p w:rsidR="00750428" w:rsidRPr="00CB137E" w:rsidRDefault="00750428" w:rsidP="00CB137E">
      <w:pPr>
        <w:rPr>
          <w:rFonts w:cs="Arial"/>
          <w:color w:val="000000"/>
          <w:sz w:val="20"/>
        </w:rPr>
      </w:pPr>
    </w:p>
    <w:p w:rsidR="00BF10C2" w:rsidRDefault="00BF10C2" w:rsidP="00CB137E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tbl>
      <w:tblPr>
        <w:tblStyle w:val="Tabellengitternetz"/>
        <w:tblW w:w="9889" w:type="dxa"/>
        <w:tblLayout w:type="fixed"/>
        <w:tblLook w:val="04A0"/>
      </w:tblPr>
      <w:tblGrid>
        <w:gridCol w:w="6204"/>
        <w:gridCol w:w="3685"/>
      </w:tblGrid>
      <w:tr w:rsidR="003B23F0" w:rsidRPr="00BF10C2" w:rsidTr="00C163D1">
        <w:trPr>
          <w:trHeight w:val="284"/>
        </w:trPr>
        <w:tc>
          <w:tcPr>
            <w:tcW w:w="620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23F0" w:rsidRPr="00BF10C2" w:rsidRDefault="003B23F0" w:rsidP="00BF10C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BF10C2">
              <w:rPr>
                <w:rFonts w:cs="Arial"/>
                <w:b/>
                <w:bCs/>
                <w:sz w:val="20"/>
              </w:rPr>
              <w:t xml:space="preserve">Wahrnehmbare Risikofaktoren in der Familie </w:t>
            </w:r>
          </w:p>
        </w:tc>
        <w:tc>
          <w:tcPr>
            <w:tcW w:w="3685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23F0" w:rsidRPr="003B23F0" w:rsidRDefault="003B23F0" w:rsidP="003B23F0">
            <w:pPr>
              <w:autoSpaceDE w:val="0"/>
              <w:autoSpaceDN w:val="0"/>
              <w:adjustRightInd w:val="0"/>
              <w:ind w:right="-108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3B23F0">
              <w:rPr>
                <w:rFonts w:cs="Arial"/>
                <w:b/>
                <w:bCs/>
                <w:color w:val="FFFFFF" w:themeColor="background1"/>
                <w:sz w:val="20"/>
              </w:rPr>
              <w:t>Bemerkungen</w:t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Finanzielle Situation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Wohnsituation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Arbeitssituation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Körperbehinderungen/gesundheitliche Probleme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Suchtmittelmissbrauch</w:t>
            </w:r>
            <w:r>
              <w:rPr>
                <w:rFonts w:cs="Arial"/>
                <w:color w:val="000000"/>
                <w:sz w:val="20"/>
              </w:rPr>
              <w:t xml:space="preserve"> und </w:t>
            </w:r>
            <w:r w:rsidRPr="00CB137E">
              <w:rPr>
                <w:rFonts w:cs="Arial"/>
                <w:color w:val="000000"/>
                <w:sz w:val="20"/>
              </w:rPr>
              <w:t>psychische Störungen (Psychosen)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BB2305" w:rsidRPr="00BF10C2" w:rsidTr="00E2399B">
        <w:trPr>
          <w:trHeight w:val="284"/>
        </w:trPr>
        <w:tc>
          <w:tcPr>
            <w:tcW w:w="6204" w:type="dxa"/>
            <w:vAlign w:val="center"/>
          </w:tcPr>
          <w:p w:rsidR="00BB2305" w:rsidRPr="00CB137E" w:rsidRDefault="00BB2305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Gewalt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B2305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BB2305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Alter der Eltern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Alleinerziehender Elternteil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</w:t>
            </w:r>
            <w:r w:rsidRPr="00CB137E">
              <w:rPr>
                <w:rFonts w:cs="Arial"/>
                <w:color w:val="000000"/>
                <w:sz w:val="20"/>
              </w:rPr>
              <w:t>deologische Überzeugungen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BF10C2" w:rsidRDefault="003B23F0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</w:t>
            </w:r>
            <w:r w:rsidRPr="00CB137E">
              <w:rPr>
                <w:rFonts w:cs="Arial"/>
                <w:color w:val="000000"/>
                <w:sz w:val="20"/>
              </w:rPr>
              <w:t>ntellektuelle Fähigkeiten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CB137E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E2399B">
        <w:trPr>
          <w:trHeight w:val="284"/>
        </w:trPr>
        <w:tc>
          <w:tcPr>
            <w:tcW w:w="6204" w:type="dxa"/>
            <w:vAlign w:val="center"/>
          </w:tcPr>
          <w:p w:rsidR="003B23F0" w:rsidRPr="00CB137E" w:rsidRDefault="00B422B1" w:rsidP="00E239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23F0" w:rsidRPr="00BF10C2" w:rsidRDefault="00B422B1" w:rsidP="00E2399B">
            <w:pPr>
              <w:ind w:right="-108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CB137E" w:rsidRDefault="00333E7B" w:rsidP="003B23F0">
      <w:pPr>
        <w:rPr>
          <w:rFonts w:cs="Arial"/>
          <w:szCs w:val="22"/>
        </w:rPr>
      </w:pPr>
      <w:r>
        <w:rPr>
          <w:rFonts w:cs="Arial"/>
          <w:sz w:val="20"/>
        </w:rPr>
        <w:br w:type="page"/>
      </w:r>
      <w:r w:rsidR="00CB137E" w:rsidRPr="00A41E53">
        <w:rPr>
          <w:rFonts w:cs="Arial"/>
          <w:szCs w:val="22"/>
        </w:rPr>
        <w:lastRenderedPageBreak/>
        <w:t>Die Eltern verfügen über Kompetenzen, die es ihnen ermöglichen, die Grundbedürfnisse</w:t>
      </w:r>
      <w:r w:rsidR="000B028B" w:rsidRPr="00A41E53">
        <w:rPr>
          <w:rFonts w:cs="Arial"/>
          <w:szCs w:val="22"/>
        </w:rPr>
        <w:t xml:space="preserve"> </w:t>
      </w:r>
      <w:r w:rsidR="00CB137E" w:rsidRPr="00A41E53">
        <w:rPr>
          <w:rFonts w:cs="Arial"/>
          <w:szCs w:val="22"/>
        </w:rPr>
        <w:t>ihres Ki</w:t>
      </w:r>
      <w:r w:rsidR="00CB137E" w:rsidRPr="00A41E53">
        <w:rPr>
          <w:rFonts w:cs="Arial"/>
          <w:szCs w:val="22"/>
        </w:rPr>
        <w:t>n</w:t>
      </w:r>
      <w:r w:rsidR="00CB137E" w:rsidRPr="00A41E53">
        <w:rPr>
          <w:rFonts w:cs="Arial"/>
          <w:szCs w:val="22"/>
        </w:rPr>
        <w:t>des zu befriedigen bzw. es sind Probleme bei den Eltern sichtbar, die</w:t>
      </w:r>
      <w:r w:rsidR="000B028B" w:rsidRPr="00A41E53">
        <w:rPr>
          <w:rFonts w:cs="Arial"/>
          <w:szCs w:val="22"/>
        </w:rPr>
        <w:t xml:space="preserve"> </w:t>
      </w:r>
      <w:r w:rsidR="00CB137E" w:rsidRPr="00A41E53">
        <w:rPr>
          <w:rFonts w:cs="Arial"/>
          <w:szCs w:val="22"/>
        </w:rPr>
        <w:t>diese Fähigkeit einschrä</w:t>
      </w:r>
      <w:r w:rsidR="00CB137E" w:rsidRPr="00A41E53">
        <w:rPr>
          <w:rFonts w:cs="Arial"/>
          <w:szCs w:val="22"/>
        </w:rPr>
        <w:t>n</w:t>
      </w:r>
      <w:r w:rsidR="00CB137E" w:rsidRPr="00A41E53">
        <w:rPr>
          <w:rFonts w:cs="Arial"/>
          <w:szCs w:val="22"/>
        </w:rPr>
        <w:t>ken. Angaben nur soweit ausfüllen, wie Beobachtungen gemacht</w:t>
      </w:r>
      <w:r w:rsidR="000B028B" w:rsidRPr="00A41E53">
        <w:rPr>
          <w:rFonts w:cs="Arial"/>
          <w:szCs w:val="22"/>
        </w:rPr>
        <w:t xml:space="preserve"> </w:t>
      </w:r>
      <w:r w:rsidR="00CB137E" w:rsidRPr="00A41E53">
        <w:rPr>
          <w:rFonts w:cs="Arial"/>
          <w:szCs w:val="22"/>
        </w:rPr>
        <w:t>werden konnten.</w:t>
      </w:r>
    </w:p>
    <w:p w:rsidR="00750428" w:rsidRDefault="00750428" w:rsidP="003B23F0">
      <w:pPr>
        <w:rPr>
          <w:rFonts w:cs="Arial"/>
          <w:szCs w:val="22"/>
        </w:rPr>
      </w:pPr>
    </w:p>
    <w:p w:rsidR="000B028B" w:rsidRDefault="000B028B" w:rsidP="000B028B">
      <w:pPr>
        <w:autoSpaceDE w:val="0"/>
        <w:autoSpaceDN w:val="0"/>
        <w:adjustRightInd w:val="0"/>
        <w:rPr>
          <w:rFonts w:cs="Arial"/>
          <w:sz w:val="20"/>
        </w:rPr>
      </w:pPr>
    </w:p>
    <w:tbl>
      <w:tblPr>
        <w:tblStyle w:val="Tabellengitternetz"/>
        <w:tblW w:w="9889" w:type="dxa"/>
        <w:tblLayout w:type="fixed"/>
        <w:tblLook w:val="04A0"/>
      </w:tblPr>
      <w:tblGrid>
        <w:gridCol w:w="3621"/>
        <w:gridCol w:w="3134"/>
        <w:gridCol w:w="3134"/>
      </w:tblGrid>
      <w:tr w:rsidR="00D12F2B" w:rsidRPr="00BF10C2" w:rsidTr="00546B90">
        <w:trPr>
          <w:trHeight w:val="284"/>
        </w:trPr>
        <w:tc>
          <w:tcPr>
            <w:tcW w:w="3621" w:type="dxa"/>
            <w:vMerge w:val="restart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12F2B" w:rsidRPr="00BF10C2" w:rsidRDefault="00D12F2B" w:rsidP="000023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023B4">
              <w:rPr>
                <w:rFonts w:cs="Arial"/>
                <w:b/>
                <w:bCs/>
                <w:sz w:val="20"/>
              </w:rPr>
              <w:t>Elterliche Kompetenzen</w:t>
            </w:r>
          </w:p>
        </w:tc>
        <w:tc>
          <w:tcPr>
            <w:tcW w:w="3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12F2B" w:rsidRPr="000023B4" w:rsidRDefault="00D12F2B" w:rsidP="00546B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023B4">
              <w:rPr>
                <w:rFonts w:cs="Arial"/>
                <w:b/>
                <w:sz w:val="20"/>
              </w:rPr>
              <w:t>Mutter</w:t>
            </w:r>
          </w:p>
        </w:tc>
        <w:tc>
          <w:tcPr>
            <w:tcW w:w="3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12F2B" w:rsidRPr="000023B4" w:rsidRDefault="00D12F2B" w:rsidP="00546B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023B4">
              <w:rPr>
                <w:rFonts w:cs="Arial"/>
                <w:b/>
                <w:sz w:val="20"/>
              </w:rPr>
              <w:t>Vater</w:t>
            </w:r>
          </w:p>
        </w:tc>
      </w:tr>
      <w:tr w:rsidR="003B23F0" w:rsidRPr="00BF10C2" w:rsidTr="00C163D1">
        <w:trPr>
          <w:trHeight w:val="284"/>
        </w:trPr>
        <w:tc>
          <w:tcPr>
            <w:tcW w:w="3621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3B23F0" w:rsidRPr="00BF10C2" w:rsidRDefault="003B23F0" w:rsidP="000023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23F0" w:rsidRPr="003B23F0" w:rsidRDefault="003B23F0" w:rsidP="003B23F0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3B23F0">
              <w:rPr>
                <w:rFonts w:cs="Arial"/>
                <w:b/>
                <w:bCs/>
                <w:color w:val="FFFFFF" w:themeColor="background1"/>
                <w:sz w:val="20"/>
              </w:rPr>
              <w:t>Bemerkungen</w:t>
            </w:r>
          </w:p>
        </w:tc>
        <w:tc>
          <w:tcPr>
            <w:tcW w:w="3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23F0" w:rsidRPr="000023B4" w:rsidRDefault="003B23F0" w:rsidP="003B23F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3B23F0">
              <w:rPr>
                <w:rFonts w:cs="Arial"/>
                <w:b/>
                <w:bCs/>
                <w:color w:val="FFFFFF" w:themeColor="background1"/>
                <w:sz w:val="20"/>
              </w:rPr>
              <w:t>Bemerkungen</w:t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Aggressionen und Wut kontrollieren können</w:t>
            </w:r>
          </w:p>
        </w:tc>
        <w:tc>
          <w:tcPr>
            <w:tcW w:w="31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Depressiven Stimmungen etwas en</w:t>
            </w:r>
            <w:r w:rsidRPr="00CB137E">
              <w:rPr>
                <w:rFonts w:cs="Arial"/>
                <w:color w:val="000000"/>
                <w:sz w:val="20"/>
              </w:rPr>
              <w:t>t</w:t>
            </w:r>
            <w:r w:rsidRPr="00CB137E">
              <w:rPr>
                <w:rFonts w:cs="Arial"/>
                <w:color w:val="000000"/>
                <w:sz w:val="20"/>
              </w:rPr>
              <w:t>gegensetzen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Ängste überwinden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C163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Destruktive Selbstkritik reduzieren und das eigene Selbstwertgefühl</w:t>
            </w:r>
            <w:r w:rsidR="00C163D1">
              <w:rPr>
                <w:rFonts w:cs="Arial"/>
                <w:color w:val="000000"/>
                <w:sz w:val="20"/>
              </w:rPr>
              <w:br/>
            </w:r>
            <w:r w:rsidRPr="00CB137E">
              <w:rPr>
                <w:rFonts w:cs="Arial"/>
                <w:color w:val="000000"/>
                <w:sz w:val="20"/>
              </w:rPr>
              <w:t>stärken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Enttäuschungen verkraften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D2E1F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Eigene Bedürfnisse und Gefühle wahrnehmen</w:t>
            </w:r>
            <w:r w:rsidR="003D2E1F">
              <w:rPr>
                <w:rFonts w:cs="Arial"/>
                <w:color w:val="000000"/>
                <w:sz w:val="20"/>
              </w:rPr>
              <w:t xml:space="preserve"> </w:t>
            </w:r>
          </w:p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Eigene Bedürfnisse, Gefühle, Intere</w:t>
            </w:r>
            <w:r w:rsidRPr="00CB137E">
              <w:rPr>
                <w:rFonts w:cs="Arial"/>
                <w:color w:val="000000"/>
                <w:sz w:val="20"/>
              </w:rPr>
              <w:t>s</w:t>
            </w:r>
            <w:r w:rsidRPr="00CB137E">
              <w:rPr>
                <w:rFonts w:cs="Arial"/>
                <w:color w:val="000000"/>
                <w:sz w:val="20"/>
              </w:rPr>
              <w:t>sen und Meinungen ausdrücken und angemessen vertreten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CB137E" w:rsidRDefault="003B23F0" w:rsidP="003D2E1F">
            <w:pPr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Aufmerksam sein, sich einem anderen zuwenden und zuhören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Mit anderen nach Problemlösung</w:t>
            </w:r>
            <w:r w:rsidRPr="00CB137E">
              <w:rPr>
                <w:rFonts w:cs="Arial"/>
                <w:color w:val="000000"/>
                <w:sz w:val="20"/>
              </w:rPr>
              <w:t>s</w:t>
            </w:r>
            <w:r w:rsidRPr="00CB137E">
              <w:rPr>
                <w:rFonts w:cs="Arial"/>
                <w:color w:val="000000"/>
                <w:sz w:val="20"/>
              </w:rPr>
              <w:t>möglichkeiten suchen</w:t>
            </w:r>
            <w:r w:rsidR="003D2E1F">
              <w:rPr>
                <w:rFonts w:cs="Arial"/>
                <w:color w:val="000000"/>
                <w:sz w:val="20"/>
              </w:rPr>
              <w:t xml:space="preserve"> </w:t>
            </w:r>
            <w:r w:rsidRPr="00CB137E">
              <w:rPr>
                <w:rFonts w:cs="Arial"/>
                <w:color w:val="000000"/>
                <w:sz w:val="20"/>
              </w:rPr>
              <w:t>und aushandeln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Anderen sagen können, wie man ihr Verhalten wahrnimmt</w:t>
            </w:r>
            <w:r w:rsidR="003D2E1F">
              <w:rPr>
                <w:rFonts w:cs="Arial"/>
                <w:color w:val="000000"/>
                <w:sz w:val="20"/>
              </w:rPr>
              <w:t xml:space="preserve"> </w:t>
            </w:r>
            <w:r w:rsidRPr="00CB137E">
              <w:rPr>
                <w:rFonts w:cs="Arial"/>
                <w:color w:val="000000"/>
                <w:sz w:val="20"/>
              </w:rPr>
              <w:t>und dies auch von anderen ertragen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Sexualverhalten: Sich p</w:t>
            </w:r>
            <w:r w:rsidR="00BB2305">
              <w:rPr>
                <w:rFonts w:cs="Arial"/>
                <w:color w:val="000000"/>
                <w:sz w:val="20"/>
              </w:rPr>
              <w:t>artnerschaf</w:t>
            </w:r>
            <w:r w:rsidR="00BB2305">
              <w:rPr>
                <w:rFonts w:cs="Arial"/>
                <w:color w:val="000000"/>
                <w:sz w:val="20"/>
              </w:rPr>
              <w:t>t</w:t>
            </w:r>
            <w:r w:rsidR="00BB2305">
              <w:rPr>
                <w:rFonts w:cs="Arial"/>
                <w:color w:val="000000"/>
                <w:sz w:val="20"/>
              </w:rPr>
              <w:t>lich und rollengemäss</w:t>
            </w:r>
            <w:r w:rsidR="003D2E1F">
              <w:rPr>
                <w:rFonts w:cs="Arial"/>
                <w:color w:val="000000"/>
                <w:sz w:val="20"/>
              </w:rPr>
              <w:t xml:space="preserve"> </w:t>
            </w:r>
            <w:r w:rsidRPr="00CB137E">
              <w:rPr>
                <w:rFonts w:cs="Arial"/>
                <w:color w:val="000000"/>
                <w:sz w:val="20"/>
              </w:rPr>
              <w:t xml:space="preserve">verhalten </w:t>
            </w:r>
            <w:r w:rsidR="00C163D1">
              <w:rPr>
                <w:rFonts w:cs="Arial"/>
                <w:color w:val="000000"/>
                <w:sz w:val="20"/>
              </w:rPr>
              <w:br/>
            </w:r>
            <w:r w:rsidRPr="00CB137E">
              <w:rPr>
                <w:rFonts w:cs="Arial"/>
                <w:color w:val="000000"/>
                <w:sz w:val="20"/>
              </w:rPr>
              <w:t>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Default="003B23F0" w:rsidP="00C35179">
            <w:pPr>
              <w:rPr>
                <w:rFonts w:cs="Arial"/>
                <w:color w:val="000000"/>
                <w:sz w:val="20"/>
              </w:rPr>
            </w:pPr>
          </w:p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Den Willen und die Grenzen anderer respektieren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Zeit und Tätigkeiten planen</w:t>
            </w:r>
            <w:r w:rsidR="00C03D5C">
              <w:rPr>
                <w:rFonts w:cs="Arial"/>
                <w:color w:val="000000"/>
                <w:sz w:val="20"/>
              </w:rPr>
              <w:t xml:space="preserve"> und</w:t>
            </w:r>
            <w:r w:rsidRPr="00CB137E">
              <w:rPr>
                <w:rFonts w:cs="Arial"/>
                <w:color w:val="000000"/>
                <w:sz w:val="20"/>
              </w:rPr>
              <w:t xml:space="preserve"> Pl</w:t>
            </w:r>
            <w:r w:rsidRPr="00CB137E">
              <w:rPr>
                <w:rFonts w:cs="Arial"/>
                <w:color w:val="000000"/>
                <w:sz w:val="20"/>
              </w:rPr>
              <w:t>a</w:t>
            </w:r>
            <w:r w:rsidRPr="00CB137E">
              <w:rPr>
                <w:rFonts w:cs="Arial"/>
                <w:color w:val="000000"/>
                <w:sz w:val="20"/>
              </w:rPr>
              <w:t>nungen ausführen</w:t>
            </w:r>
            <w:r w:rsidR="003D2E1F">
              <w:rPr>
                <w:rFonts w:cs="Arial"/>
                <w:color w:val="000000"/>
                <w:sz w:val="20"/>
              </w:rPr>
              <w:t xml:space="preserve"> </w:t>
            </w:r>
            <w:r w:rsidRPr="00CB137E">
              <w:rPr>
                <w:rFonts w:cs="Arial"/>
                <w:color w:val="000000"/>
                <w:sz w:val="20"/>
              </w:rPr>
              <w:t>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35179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Tagesstruktur, </w:t>
            </w:r>
            <w:r w:rsidRPr="00CB137E">
              <w:rPr>
                <w:rFonts w:cs="Arial"/>
                <w:color w:val="000000"/>
                <w:sz w:val="20"/>
              </w:rPr>
              <w:t>früh aufstehen, pünk</w:t>
            </w:r>
            <w:r w:rsidRPr="00CB137E">
              <w:rPr>
                <w:rFonts w:cs="Arial"/>
                <w:color w:val="000000"/>
                <w:sz w:val="20"/>
              </w:rPr>
              <w:t>t</w:t>
            </w:r>
            <w:r w:rsidRPr="00CB137E">
              <w:rPr>
                <w:rFonts w:cs="Arial"/>
                <w:color w:val="000000"/>
                <w:sz w:val="20"/>
              </w:rPr>
              <w:t>lich sein und Verabredungen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CB137E">
              <w:rPr>
                <w:rFonts w:cs="Arial"/>
                <w:color w:val="000000"/>
                <w:sz w:val="20"/>
              </w:rPr>
              <w:t>einha</w:t>
            </w:r>
            <w:r w:rsidRPr="00CB137E">
              <w:rPr>
                <w:rFonts w:cs="Arial"/>
                <w:color w:val="000000"/>
                <w:sz w:val="20"/>
              </w:rPr>
              <w:t>l</w:t>
            </w:r>
            <w:r w:rsidRPr="00CB137E">
              <w:rPr>
                <w:rFonts w:cs="Arial"/>
                <w:color w:val="000000"/>
                <w:sz w:val="20"/>
              </w:rPr>
              <w:t>ten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C163D1" w:rsidRDefault="00C163D1">
      <w:r>
        <w:br w:type="page"/>
      </w:r>
    </w:p>
    <w:tbl>
      <w:tblPr>
        <w:tblStyle w:val="Tabellengitternetz"/>
        <w:tblW w:w="9889" w:type="dxa"/>
        <w:tblLayout w:type="fixed"/>
        <w:tblLook w:val="04A0"/>
      </w:tblPr>
      <w:tblGrid>
        <w:gridCol w:w="3621"/>
        <w:gridCol w:w="3134"/>
        <w:gridCol w:w="3134"/>
      </w:tblGrid>
      <w:tr w:rsidR="00C163D1" w:rsidRPr="000023B4" w:rsidTr="00546B90">
        <w:trPr>
          <w:trHeight w:val="284"/>
        </w:trPr>
        <w:tc>
          <w:tcPr>
            <w:tcW w:w="3621" w:type="dxa"/>
            <w:vMerge w:val="restart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C163D1" w:rsidRPr="00BF10C2" w:rsidRDefault="00C163D1" w:rsidP="005A183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023B4">
              <w:rPr>
                <w:rFonts w:cs="Arial"/>
                <w:b/>
                <w:bCs/>
                <w:sz w:val="20"/>
              </w:rPr>
              <w:lastRenderedPageBreak/>
              <w:t>Elterliche Kompetenzen</w:t>
            </w:r>
          </w:p>
        </w:tc>
        <w:tc>
          <w:tcPr>
            <w:tcW w:w="3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C163D1" w:rsidRPr="000023B4" w:rsidRDefault="00C163D1" w:rsidP="00546B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023B4">
              <w:rPr>
                <w:rFonts w:cs="Arial"/>
                <w:b/>
                <w:sz w:val="20"/>
              </w:rPr>
              <w:t>Mutter</w:t>
            </w:r>
          </w:p>
        </w:tc>
        <w:tc>
          <w:tcPr>
            <w:tcW w:w="3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C163D1" w:rsidRPr="000023B4" w:rsidRDefault="00C163D1" w:rsidP="0091584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023B4">
              <w:rPr>
                <w:rFonts w:cs="Arial"/>
                <w:b/>
                <w:sz w:val="20"/>
              </w:rPr>
              <w:t>Vater</w:t>
            </w:r>
          </w:p>
        </w:tc>
      </w:tr>
      <w:tr w:rsidR="00C163D1" w:rsidRPr="000023B4" w:rsidTr="00C163D1">
        <w:trPr>
          <w:trHeight w:val="284"/>
        </w:trPr>
        <w:tc>
          <w:tcPr>
            <w:tcW w:w="3621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C163D1" w:rsidRPr="00BF10C2" w:rsidRDefault="00C163D1" w:rsidP="0091584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C163D1" w:rsidRPr="003B23F0" w:rsidRDefault="00C163D1" w:rsidP="0091584F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3B23F0">
              <w:rPr>
                <w:rFonts w:cs="Arial"/>
                <w:b/>
                <w:bCs/>
                <w:color w:val="FFFFFF" w:themeColor="background1"/>
                <w:sz w:val="20"/>
              </w:rPr>
              <w:t>Bemerkungen</w:t>
            </w:r>
          </w:p>
        </w:tc>
        <w:tc>
          <w:tcPr>
            <w:tcW w:w="3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C163D1" w:rsidRPr="000023B4" w:rsidRDefault="00C163D1" w:rsidP="0091584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3B23F0">
              <w:rPr>
                <w:rFonts w:cs="Arial"/>
                <w:b/>
                <w:bCs/>
                <w:color w:val="FFFFFF" w:themeColor="background1"/>
                <w:sz w:val="20"/>
              </w:rPr>
              <w:t>Bemerkungen</w:t>
            </w:r>
          </w:p>
        </w:tc>
      </w:tr>
      <w:tr w:rsidR="003B23F0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 xml:space="preserve">Ausdauer haben, </w:t>
            </w:r>
            <w:r w:rsidR="00BB2305">
              <w:rPr>
                <w:rFonts w:cs="Arial"/>
                <w:color w:val="000000"/>
                <w:sz w:val="20"/>
              </w:rPr>
              <w:t>konsequent sein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BB2305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Sich regelmäss</w:t>
            </w:r>
            <w:r w:rsidR="003B23F0" w:rsidRPr="00CB137E">
              <w:rPr>
                <w:rFonts w:cs="Arial"/>
                <w:color w:val="000000"/>
                <w:sz w:val="20"/>
              </w:rPr>
              <w:t>ig waschen, saubere Kleidung tragen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Sich ausreichend ernähren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Einnahmen und Ausgaben bilanzieren und ökonomisch</w:t>
            </w:r>
            <w:r w:rsidR="003D2E1F">
              <w:rPr>
                <w:rFonts w:cs="Arial"/>
                <w:color w:val="000000"/>
                <w:sz w:val="20"/>
              </w:rPr>
              <w:t xml:space="preserve"> </w:t>
            </w:r>
            <w:r w:rsidRPr="00CB137E">
              <w:rPr>
                <w:rFonts w:cs="Arial"/>
                <w:color w:val="000000"/>
                <w:sz w:val="20"/>
              </w:rPr>
              <w:t>wirtschaften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3B23F0" w:rsidP="00C163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B137E">
              <w:rPr>
                <w:rFonts w:cs="Arial"/>
                <w:color w:val="000000"/>
                <w:sz w:val="20"/>
              </w:rPr>
              <w:t>Sich allein beschäftigen und das Z</w:t>
            </w:r>
            <w:r w:rsidRPr="00CB137E">
              <w:rPr>
                <w:rFonts w:cs="Arial"/>
                <w:color w:val="000000"/>
                <w:sz w:val="20"/>
              </w:rPr>
              <w:t>u</w:t>
            </w:r>
            <w:r w:rsidRPr="00CB137E">
              <w:rPr>
                <w:rFonts w:cs="Arial"/>
                <w:color w:val="000000"/>
                <w:sz w:val="20"/>
              </w:rPr>
              <w:t>sammensein mit</w:t>
            </w:r>
            <w:r w:rsidR="00C163D1">
              <w:rPr>
                <w:rFonts w:cs="Arial"/>
                <w:color w:val="000000"/>
                <w:sz w:val="20"/>
              </w:rPr>
              <w:t xml:space="preserve"> </w:t>
            </w:r>
            <w:r w:rsidRPr="00CB137E">
              <w:rPr>
                <w:rFonts w:cs="Arial"/>
                <w:color w:val="000000"/>
                <w:sz w:val="20"/>
              </w:rPr>
              <w:t>anderen gestalten können (z. B. Spielen, Basteln, Sport)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BB2305" w:rsidP="003D2E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Lesen, Schreiben, R</w:t>
            </w:r>
            <w:r w:rsidR="003B23F0" w:rsidRPr="00CB137E">
              <w:rPr>
                <w:rFonts w:cs="Arial"/>
                <w:color w:val="000000"/>
                <w:sz w:val="20"/>
              </w:rPr>
              <w:t>echnen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B23F0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3B23F0" w:rsidRPr="00BF10C2" w:rsidRDefault="00BB2305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Kochen, Waschen, P</w:t>
            </w:r>
            <w:r w:rsidR="003B23F0" w:rsidRPr="00CB137E">
              <w:rPr>
                <w:rFonts w:cs="Arial"/>
                <w:color w:val="000000"/>
                <w:sz w:val="20"/>
              </w:rPr>
              <w:t xml:space="preserve">utzen und </w:t>
            </w:r>
            <w:r w:rsidR="00C163D1">
              <w:rPr>
                <w:rFonts w:cs="Arial"/>
                <w:color w:val="000000"/>
                <w:sz w:val="20"/>
              </w:rPr>
              <w:br/>
            </w:r>
            <w:r w:rsidR="003B23F0" w:rsidRPr="00CB137E">
              <w:rPr>
                <w:rFonts w:cs="Arial"/>
                <w:color w:val="000000"/>
                <w:sz w:val="20"/>
              </w:rPr>
              <w:t>Wohnung gestalten können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C3517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B23F0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D2E1F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3D2E1F" w:rsidRDefault="003D2E1F" w:rsidP="00C163D1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Entwicklung von Coping</w:t>
            </w:r>
            <w:r w:rsidR="00C163D1">
              <w:rPr>
                <w:rFonts w:cs="Arial"/>
                <w:color w:val="000000"/>
                <w:sz w:val="20"/>
              </w:rPr>
              <w:t>s</w:t>
            </w:r>
            <w:r>
              <w:rPr>
                <w:rFonts w:cs="Arial"/>
                <w:color w:val="000000"/>
                <w:sz w:val="20"/>
              </w:rPr>
              <w:t>trategien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D2E1F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3D2E1F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BB2305" w:rsidRPr="00BF10C2" w:rsidTr="00C163D1">
        <w:trPr>
          <w:trHeight w:hRule="exact" w:val="851"/>
        </w:trPr>
        <w:tc>
          <w:tcPr>
            <w:tcW w:w="3621" w:type="dxa"/>
            <w:vAlign w:val="center"/>
          </w:tcPr>
          <w:p w:rsidR="002F3574" w:rsidRPr="00CB137E" w:rsidRDefault="002F3574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Pflege ausserfamiliärer Kontakte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BB2305" w:rsidRPr="00BF10C2" w:rsidRDefault="00B422B1" w:rsidP="003D2E1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5179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 w:rsidR="00C35179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3D2E1F" w:rsidRDefault="003D2E1F" w:rsidP="000B028B">
      <w:pPr>
        <w:autoSpaceDE w:val="0"/>
        <w:autoSpaceDN w:val="0"/>
        <w:adjustRightInd w:val="0"/>
        <w:rPr>
          <w:rFonts w:cs="Arial"/>
          <w:b/>
          <w:szCs w:val="22"/>
        </w:rPr>
      </w:pPr>
    </w:p>
    <w:p w:rsidR="00C163D1" w:rsidRDefault="00C163D1" w:rsidP="000B028B">
      <w:pPr>
        <w:autoSpaceDE w:val="0"/>
        <w:autoSpaceDN w:val="0"/>
        <w:adjustRightInd w:val="0"/>
        <w:rPr>
          <w:rFonts w:cs="Arial"/>
          <w:b/>
          <w:szCs w:val="22"/>
        </w:rPr>
      </w:pPr>
    </w:p>
    <w:p w:rsidR="000B028B" w:rsidRPr="00A41E53" w:rsidRDefault="009E2E99" w:rsidP="000B028B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Sonstige Bemerkungen / weiteres Vorgehen:</w:t>
      </w:r>
    </w:p>
    <w:p w:rsidR="00CB137E" w:rsidRPr="00CB137E" w:rsidRDefault="00CB137E" w:rsidP="00CB137E">
      <w:pPr>
        <w:rPr>
          <w:rFonts w:cs="Arial"/>
          <w:sz w:val="20"/>
        </w:rPr>
      </w:pPr>
    </w:p>
    <w:p w:rsidR="00CB137E" w:rsidRPr="00CB137E" w:rsidRDefault="00B422B1" w:rsidP="00CB137E">
      <w:pPr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179"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CB137E" w:rsidRPr="00CB137E" w:rsidRDefault="00CB137E" w:rsidP="00CB137E">
      <w:pPr>
        <w:rPr>
          <w:rFonts w:cs="Arial"/>
          <w:color w:val="000000"/>
          <w:sz w:val="20"/>
        </w:rPr>
      </w:pPr>
    </w:p>
    <w:p w:rsidR="00CB137E" w:rsidRPr="00CB137E" w:rsidRDefault="00CB137E" w:rsidP="00CB137E">
      <w:pPr>
        <w:rPr>
          <w:rFonts w:cs="Arial"/>
          <w:color w:val="000000"/>
          <w:sz w:val="20"/>
        </w:rPr>
      </w:pPr>
    </w:p>
    <w:p w:rsidR="00D12F2B" w:rsidRDefault="00D12F2B" w:rsidP="00CB137E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p w:rsidR="00D12F2B" w:rsidRDefault="00D12F2B" w:rsidP="00CB137E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p w:rsidR="00D12F2B" w:rsidRDefault="00D12F2B" w:rsidP="00CB137E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p w:rsidR="00D12F2B" w:rsidRDefault="00D12F2B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D12F2B" w:rsidRDefault="00D12F2B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D12F2B" w:rsidRDefault="00D12F2B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D12F2B" w:rsidRDefault="00D12F2B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D12F2B" w:rsidRDefault="00D12F2B" w:rsidP="00CB137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333E7B" w:rsidRDefault="00333E7B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163089" w:rsidRPr="00163089" w:rsidRDefault="00CB137E" w:rsidP="0016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0000" w:themeFill="text1"/>
        <w:autoSpaceDE w:val="0"/>
        <w:autoSpaceDN w:val="0"/>
        <w:adjustRightInd w:val="0"/>
        <w:rPr>
          <w:rFonts w:cs="Arial"/>
          <w:b/>
          <w:sz w:val="20"/>
        </w:rPr>
      </w:pPr>
      <w:r w:rsidRPr="00163089">
        <w:rPr>
          <w:rFonts w:cs="Arial"/>
          <w:b/>
          <w:bCs/>
          <w:sz w:val="20"/>
        </w:rPr>
        <w:lastRenderedPageBreak/>
        <w:t>Ergebnisprotokoll der</w:t>
      </w:r>
      <w:r w:rsidR="00D12F2B" w:rsidRPr="00163089">
        <w:rPr>
          <w:rFonts w:cs="Arial"/>
          <w:b/>
          <w:bCs/>
          <w:sz w:val="20"/>
        </w:rPr>
        <w:t xml:space="preserve"> </w:t>
      </w:r>
      <w:r w:rsidRPr="00163089">
        <w:rPr>
          <w:rFonts w:cs="Arial"/>
          <w:b/>
          <w:bCs/>
          <w:sz w:val="20"/>
        </w:rPr>
        <w:t xml:space="preserve">Risikoeinschätzung </w:t>
      </w:r>
      <w:r w:rsidR="00163089" w:rsidRPr="00163089">
        <w:rPr>
          <w:rFonts w:cs="Arial"/>
          <w:b/>
          <w:sz w:val="20"/>
        </w:rPr>
        <w:tab/>
      </w:r>
      <w:r w:rsidR="00163089" w:rsidRPr="00163089">
        <w:rPr>
          <w:rFonts w:cs="Arial"/>
          <w:b/>
          <w:sz w:val="20"/>
        </w:rPr>
        <w:tab/>
      </w:r>
      <w:r w:rsidR="00163089" w:rsidRPr="00163089">
        <w:rPr>
          <w:rFonts w:cs="Arial"/>
          <w:b/>
          <w:sz w:val="20"/>
        </w:rPr>
        <w:tab/>
      </w:r>
      <w:r w:rsidR="00163089" w:rsidRPr="00163089">
        <w:rPr>
          <w:rFonts w:cs="Arial"/>
          <w:b/>
          <w:sz w:val="20"/>
        </w:rPr>
        <w:tab/>
        <w:t xml:space="preserve"> </w:t>
      </w:r>
    </w:p>
    <w:p w:rsidR="00C163D1" w:rsidRDefault="00C163D1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4A439C" w:rsidRDefault="004A439C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D12F2B" w:rsidRDefault="004A439C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  <w:r w:rsidRPr="00C35179">
        <w:rPr>
          <w:rFonts w:cs="Arial"/>
          <w:b/>
          <w:sz w:val="20"/>
        </w:rPr>
        <w:t>Datum:</w:t>
      </w:r>
      <w:r w:rsidR="00C35179" w:rsidRPr="00C35179">
        <w:rPr>
          <w:rFonts w:cs="Arial"/>
          <w:sz w:val="20"/>
        </w:rPr>
        <w:t xml:space="preserve"> </w:t>
      </w:r>
      <w:r w:rsidR="00B422B1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179">
        <w:rPr>
          <w:rFonts w:cs="Arial"/>
          <w:sz w:val="20"/>
        </w:rPr>
        <w:instrText xml:space="preserve"> FORMTEXT </w:instrText>
      </w:r>
      <w:r w:rsidR="00B422B1">
        <w:rPr>
          <w:rFonts w:cs="Arial"/>
          <w:sz w:val="20"/>
        </w:rPr>
      </w:r>
      <w:r w:rsidR="00B422B1">
        <w:rPr>
          <w:rFonts w:cs="Arial"/>
          <w:sz w:val="20"/>
        </w:rPr>
        <w:fldChar w:fldCharType="separate"/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B422B1">
        <w:rPr>
          <w:rFonts w:cs="Arial"/>
          <w:sz w:val="20"/>
        </w:rPr>
        <w:fldChar w:fldCharType="end"/>
      </w:r>
    </w:p>
    <w:p w:rsidR="004A439C" w:rsidRPr="004A439C" w:rsidRDefault="004A439C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Pr="00C35179" w:rsidRDefault="00CB137E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b/>
          <w:sz w:val="20"/>
        </w:rPr>
      </w:pPr>
      <w:r w:rsidRPr="00C35179">
        <w:rPr>
          <w:rFonts w:cs="Arial"/>
          <w:b/>
          <w:sz w:val="20"/>
        </w:rPr>
        <w:t>Name der teilnehmenden</w:t>
      </w:r>
      <w:r w:rsidR="00D12F2B" w:rsidRPr="00C35179">
        <w:rPr>
          <w:rFonts w:cs="Arial"/>
          <w:b/>
          <w:sz w:val="20"/>
        </w:rPr>
        <w:t xml:space="preserve"> </w:t>
      </w:r>
      <w:r w:rsidRPr="00C35179">
        <w:rPr>
          <w:rFonts w:cs="Arial"/>
          <w:b/>
          <w:sz w:val="20"/>
        </w:rPr>
        <w:t>Fach</w:t>
      </w:r>
      <w:r w:rsidR="00D12F2B" w:rsidRPr="00C35179">
        <w:rPr>
          <w:rFonts w:cs="Arial"/>
          <w:b/>
          <w:sz w:val="20"/>
        </w:rPr>
        <w:t>person</w:t>
      </w: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163089" w:rsidRDefault="00B422B1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179"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4A439C" w:rsidRDefault="004A439C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CB137E" w:rsidRPr="00C35179" w:rsidRDefault="00CB137E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b/>
          <w:sz w:val="20"/>
        </w:rPr>
      </w:pPr>
      <w:r w:rsidRPr="00C35179">
        <w:rPr>
          <w:rFonts w:cs="Arial"/>
          <w:b/>
          <w:sz w:val="20"/>
        </w:rPr>
        <w:t>Institution</w:t>
      </w:r>
      <w:r w:rsidR="003D2E1F" w:rsidRPr="00C35179">
        <w:rPr>
          <w:rFonts w:cs="Arial"/>
          <w:b/>
          <w:sz w:val="20"/>
        </w:rPr>
        <w:t xml:space="preserve"> /</w:t>
      </w:r>
      <w:r w:rsidRPr="00C35179">
        <w:rPr>
          <w:rFonts w:cs="Arial"/>
          <w:b/>
          <w:sz w:val="20"/>
        </w:rPr>
        <w:t xml:space="preserve"> Unterschrift</w:t>
      </w:r>
    </w:p>
    <w:p w:rsidR="00D12F2B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D12F2B" w:rsidRDefault="00B422B1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179"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D12F2B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D12F2B" w:rsidRPr="00CB137E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20"/>
        </w:rPr>
      </w:pP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4A439C" w:rsidRDefault="004A439C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CB137E" w:rsidRDefault="00CB137E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  <w:r w:rsidRPr="00CB137E">
        <w:rPr>
          <w:rFonts w:cs="Arial"/>
          <w:b/>
          <w:bCs/>
          <w:sz w:val="20"/>
        </w:rPr>
        <w:t>Ergebnis/</w:t>
      </w:r>
      <w:r w:rsidR="003D2E1F">
        <w:rPr>
          <w:rFonts w:cs="Arial"/>
          <w:b/>
          <w:bCs/>
          <w:sz w:val="20"/>
        </w:rPr>
        <w:t>weiteres Vorgehen</w:t>
      </w:r>
      <w:r w:rsidRPr="00CB137E">
        <w:rPr>
          <w:rFonts w:cs="Arial"/>
          <w:b/>
          <w:bCs/>
          <w:sz w:val="20"/>
        </w:rPr>
        <w:t>:</w:t>
      </w:r>
    </w:p>
    <w:p w:rsidR="004A439C" w:rsidRDefault="004A439C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D12F2B" w:rsidRDefault="00B422B1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179"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 w:rsidR="00C35179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D12F2B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D12F2B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D12F2B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D12F2B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D12F2B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b/>
          <w:bCs/>
          <w:sz w:val="20"/>
        </w:rPr>
      </w:pPr>
    </w:p>
    <w:p w:rsidR="00D12F2B" w:rsidRDefault="00D12F2B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sz w:val="20"/>
        </w:rPr>
      </w:pP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sz w:val="20"/>
        </w:rPr>
      </w:pPr>
    </w:p>
    <w:p w:rsidR="00163089" w:rsidRDefault="00163089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sz w:val="20"/>
        </w:rPr>
      </w:pPr>
    </w:p>
    <w:p w:rsidR="004A439C" w:rsidRPr="00CB137E" w:rsidRDefault="004A439C" w:rsidP="004A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Arial"/>
          <w:sz w:val="20"/>
        </w:rPr>
      </w:pPr>
    </w:p>
    <w:sectPr w:rsidR="004A439C" w:rsidRPr="00CB137E" w:rsidSect="00333E7B"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1418" w:header="720" w:footer="48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E1F" w:rsidRDefault="003D2E1F" w:rsidP="005A7800">
      <w:r>
        <w:separator/>
      </w:r>
    </w:p>
  </w:endnote>
  <w:endnote w:type="continuationSeparator" w:id="0">
    <w:p w:rsidR="003D2E1F" w:rsidRDefault="003D2E1F" w:rsidP="005A7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1F" w:rsidRPr="00940155" w:rsidRDefault="00B422B1" w:rsidP="005A7800">
    <w:pPr>
      <w:pStyle w:val="Fuzeile"/>
      <w:jc w:val="right"/>
      <w:rPr>
        <w:sz w:val="16"/>
        <w:szCs w:val="16"/>
      </w:rPr>
    </w:pPr>
    <w:r w:rsidRPr="00940155">
      <w:rPr>
        <w:sz w:val="16"/>
        <w:szCs w:val="16"/>
      </w:rPr>
      <w:fldChar w:fldCharType="begin"/>
    </w:r>
    <w:r w:rsidR="003D2E1F" w:rsidRPr="00940155">
      <w:rPr>
        <w:sz w:val="16"/>
        <w:szCs w:val="16"/>
      </w:rPr>
      <w:instrText xml:space="preserve"> PAGE    \* MERGEFORMAT </w:instrText>
    </w:r>
    <w:r w:rsidRPr="00940155">
      <w:rPr>
        <w:sz w:val="16"/>
        <w:szCs w:val="16"/>
      </w:rPr>
      <w:fldChar w:fldCharType="separate"/>
    </w:r>
    <w:r w:rsidR="00D475FD">
      <w:rPr>
        <w:noProof/>
        <w:sz w:val="16"/>
        <w:szCs w:val="16"/>
      </w:rPr>
      <w:t>5</w:t>
    </w:r>
    <w:r w:rsidRPr="00940155">
      <w:rPr>
        <w:sz w:val="16"/>
        <w:szCs w:val="16"/>
      </w:rPr>
      <w:fldChar w:fldCharType="end"/>
    </w:r>
    <w:r w:rsidR="003D2E1F" w:rsidRPr="00940155">
      <w:rPr>
        <w:sz w:val="16"/>
        <w:szCs w:val="16"/>
      </w:rPr>
      <w:t xml:space="preserve"> von </w:t>
    </w:r>
    <w:fldSimple w:instr=" NUMPAGES  \* Arabic  \* MERGEFORMAT ">
      <w:r w:rsidR="00D475FD" w:rsidRPr="00D475FD">
        <w:rPr>
          <w:noProof/>
          <w:sz w:val="16"/>
          <w:szCs w:val="16"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1F" w:rsidRPr="005A7800" w:rsidRDefault="00B422B1" w:rsidP="005A7800">
    <w:pPr>
      <w:pStyle w:val="Fuzeile"/>
    </w:pPr>
    <w:fldSimple w:instr=" FILENAME  \p  \* MERGEFORMAT ">
      <w:r w:rsidR="00546B90" w:rsidRPr="00546B90">
        <w:rPr>
          <w:noProof/>
          <w:sz w:val="16"/>
          <w:szCs w:val="16"/>
        </w:rPr>
        <w:t>G:\Oeffentlichkeitsarbeit\Webseite DISG neu\xxPublikationen\Kinderschutz\Kinderschutz_Risikoanalyse für Kinder.docx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E1F" w:rsidRDefault="003D2E1F" w:rsidP="005A7800">
      <w:r>
        <w:separator/>
      </w:r>
    </w:p>
  </w:footnote>
  <w:footnote w:type="continuationSeparator" w:id="0">
    <w:p w:rsidR="003D2E1F" w:rsidRDefault="003D2E1F" w:rsidP="005A7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1F" w:rsidRDefault="003D2E1F">
    <w:pPr>
      <w:pStyle w:val="Kopfzeile"/>
    </w:pPr>
    <w:r w:rsidRPr="005A7800">
      <w:rPr>
        <w:noProof/>
      </w:rPr>
      <w:drawing>
        <wp:inline distT="0" distB="0" distL="0" distR="0">
          <wp:extent cx="3619500" cy="866775"/>
          <wp:effectExtent l="19050" t="0" r="0" b="0"/>
          <wp:docPr id="5" name="Bild 1" descr="GSD_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D_L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A855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74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1A1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E6A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04B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EC9E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B67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5E9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46E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BAA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F0445"/>
    <w:multiLevelType w:val="multilevel"/>
    <w:tmpl w:val="7608A71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465BB3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9E3D97"/>
    <w:multiLevelType w:val="hybridMultilevel"/>
    <w:tmpl w:val="338A86F2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30374"/>
    <w:multiLevelType w:val="multilevel"/>
    <w:tmpl w:val="370EA2EA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0E8075C4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E52D7C"/>
    <w:multiLevelType w:val="multilevel"/>
    <w:tmpl w:val="C720A500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B554CD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422CED"/>
    <w:multiLevelType w:val="multilevel"/>
    <w:tmpl w:val="893075E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C942ED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065596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EA431C"/>
    <w:multiLevelType w:val="hybridMultilevel"/>
    <w:tmpl w:val="7608A712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4C1258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594707"/>
    <w:multiLevelType w:val="multilevel"/>
    <w:tmpl w:val="BCC2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511235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144760"/>
    <w:multiLevelType w:val="multilevel"/>
    <w:tmpl w:val="612C6E9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>
    <w:nsid w:val="46D06699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0803E0"/>
    <w:multiLevelType w:val="hybridMultilevel"/>
    <w:tmpl w:val="893075E6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109EC"/>
    <w:multiLevelType w:val="multilevel"/>
    <w:tmpl w:val="612C6E9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>
    <w:nsid w:val="56F11B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957370D"/>
    <w:multiLevelType w:val="hybridMultilevel"/>
    <w:tmpl w:val="69EE54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D6424F"/>
    <w:multiLevelType w:val="multilevel"/>
    <w:tmpl w:val="03BCA80E"/>
    <w:lvl w:ilvl="0">
      <w:start w:val="1"/>
      <w:numFmt w:val="decimal"/>
      <w:pStyle w:val="berschrift1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D357AEE"/>
    <w:multiLevelType w:val="multilevel"/>
    <w:tmpl w:val="818E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AB6FDB"/>
    <w:multiLevelType w:val="multilevel"/>
    <w:tmpl w:val="6F826F72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13D36AF"/>
    <w:multiLevelType w:val="hybridMultilevel"/>
    <w:tmpl w:val="78E219E4"/>
    <w:lvl w:ilvl="0" w:tplc="EBDCF80C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3106A"/>
    <w:multiLevelType w:val="multilevel"/>
    <w:tmpl w:val="C76281BA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D173046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F831EF"/>
    <w:multiLevelType w:val="multilevel"/>
    <w:tmpl w:val="39084D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lowerLetter"/>
      <w:lvlRestart w:val="0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Restart w:val="0"/>
      <w:lvlText w:val="Stdd - 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Restart w:val="0"/>
      <w:lvlText w:val="Prms - 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Restart w:val="0"/>
      <w:lvlText w:val="Empf - 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6"/>
  </w:num>
  <w:num w:numId="2">
    <w:abstractNumId w:val="24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20"/>
  </w:num>
  <w:num w:numId="17">
    <w:abstractNumId w:val="33"/>
  </w:num>
  <w:num w:numId="18">
    <w:abstractNumId w:val="31"/>
  </w:num>
  <w:num w:numId="19">
    <w:abstractNumId w:val="28"/>
  </w:num>
  <w:num w:numId="20">
    <w:abstractNumId w:val="22"/>
  </w:num>
  <w:num w:numId="21">
    <w:abstractNumId w:val="15"/>
  </w:num>
  <w:num w:numId="22">
    <w:abstractNumId w:val="10"/>
  </w:num>
  <w:num w:numId="23">
    <w:abstractNumId w:val="12"/>
  </w:num>
  <w:num w:numId="24">
    <w:abstractNumId w:val="35"/>
  </w:num>
  <w:num w:numId="25">
    <w:abstractNumId w:val="18"/>
  </w:num>
  <w:num w:numId="26">
    <w:abstractNumId w:val="13"/>
  </w:num>
  <w:num w:numId="27">
    <w:abstractNumId w:val="26"/>
  </w:num>
  <w:num w:numId="28">
    <w:abstractNumId w:val="17"/>
  </w:num>
  <w:num w:numId="29">
    <w:abstractNumId w:val="11"/>
  </w:num>
  <w:num w:numId="30">
    <w:abstractNumId w:val="32"/>
  </w:num>
  <w:num w:numId="31">
    <w:abstractNumId w:val="14"/>
  </w:num>
  <w:num w:numId="32">
    <w:abstractNumId w:val="19"/>
  </w:num>
  <w:num w:numId="33">
    <w:abstractNumId w:val="34"/>
  </w:num>
  <w:num w:numId="34">
    <w:abstractNumId w:val="23"/>
  </w:num>
  <w:num w:numId="35">
    <w:abstractNumId w:val="25"/>
  </w:num>
  <w:num w:numId="36">
    <w:abstractNumId w:val="30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1F08"/>
  <w:documentProtection w:edit="forms" w:formatting="1" w:enforcement="1"/>
  <w:defaultTabStop w:val="708"/>
  <w:autoHyphenation/>
  <w:hyphenationZone w:val="425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B137E"/>
    <w:rsid w:val="000023B4"/>
    <w:rsid w:val="00012C3E"/>
    <w:rsid w:val="00030ED9"/>
    <w:rsid w:val="00082163"/>
    <w:rsid w:val="000B028B"/>
    <w:rsid w:val="000C1221"/>
    <w:rsid w:val="000C41B0"/>
    <w:rsid w:val="000D7685"/>
    <w:rsid w:val="000E4332"/>
    <w:rsid w:val="00134D47"/>
    <w:rsid w:val="00141DF4"/>
    <w:rsid w:val="00146F52"/>
    <w:rsid w:val="00154530"/>
    <w:rsid w:val="00163089"/>
    <w:rsid w:val="001951D1"/>
    <w:rsid w:val="001F1DA7"/>
    <w:rsid w:val="00212D25"/>
    <w:rsid w:val="00220CB0"/>
    <w:rsid w:val="00224213"/>
    <w:rsid w:val="00227CC5"/>
    <w:rsid w:val="00244FE6"/>
    <w:rsid w:val="00247DB3"/>
    <w:rsid w:val="002C6F99"/>
    <w:rsid w:val="002E1A33"/>
    <w:rsid w:val="002F3574"/>
    <w:rsid w:val="00303C20"/>
    <w:rsid w:val="00310C20"/>
    <w:rsid w:val="003273E0"/>
    <w:rsid w:val="00332F2E"/>
    <w:rsid w:val="00333E7B"/>
    <w:rsid w:val="00336622"/>
    <w:rsid w:val="00364A15"/>
    <w:rsid w:val="00372091"/>
    <w:rsid w:val="00375914"/>
    <w:rsid w:val="00375BD2"/>
    <w:rsid w:val="003B23F0"/>
    <w:rsid w:val="003D1522"/>
    <w:rsid w:val="003D2E1F"/>
    <w:rsid w:val="003D410F"/>
    <w:rsid w:val="003F5DC0"/>
    <w:rsid w:val="004229E0"/>
    <w:rsid w:val="00446814"/>
    <w:rsid w:val="00451304"/>
    <w:rsid w:val="0046739F"/>
    <w:rsid w:val="0047501A"/>
    <w:rsid w:val="00485586"/>
    <w:rsid w:val="00495A0F"/>
    <w:rsid w:val="004A439C"/>
    <w:rsid w:val="004B2FA1"/>
    <w:rsid w:val="004C1705"/>
    <w:rsid w:val="004C7B16"/>
    <w:rsid w:val="004E47FC"/>
    <w:rsid w:val="004F6436"/>
    <w:rsid w:val="00513D59"/>
    <w:rsid w:val="0051630A"/>
    <w:rsid w:val="00521420"/>
    <w:rsid w:val="00522D5F"/>
    <w:rsid w:val="00532401"/>
    <w:rsid w:val="005370DD"/>
    <w:rsid w:val="00537FA7"/>
    <w:rsid w:val="00546B90"/>
    <w:rsid w:val="005578B2"/>
    <w:rsid w:val="00582EC5"/>
    <w:rsid w:val="005A1833"/>
    <w:rsid w:val="005A7800"/>
    <w:rsid w:val="005C4852"/>
    <w:rsid w:val="005D0B92"/>
    <w:rsid w:val="00600B17"/>
    <w:rsid w:val="00601ECF"/>
    <w:rsid w:val="00624CC0"/>
    <w:rsid w:val="00634E85"/>
    <w:rsid w:val="0069761E"/>
    <w:rsid w:val="00697E59"/>
    <w:rsid w:val="006D0644"/>
    <w:rsid w:val="006E051D"/>
    <w:rsid w:val="006E40E9"/>
    <w:rsid w:val="007002E9"/>
    <w:rsid w:val="007159B7"/>
    <w:rsid w:val="00722A05"/>
    <w:rsid w:val="00735D98"/>
    <w:rsid w:val="0073610B"/>
    <w:rsid w:val="00740B98"/>
    <w:rsid w:val="00745F0A"/>
    <w:rsid w:val="00750428"/>
    <w:rsid w:val="00787AA3"/>
    <w:rsid w:val="007D66DC"/>
    <w:rsid w:val="007E114D"/>
    <w:rsid w:val="008456D4"/>
    <w:rsid w:val="00872761"/>
    <w:rsid w:val="00893A58"/>
    <w:rsid w:val="00894F80"/>
    <w:rsid w:val="008A625C"/>
    <w:rsid w:val="008C4225"/>
    <w:rsid w:val="008D0B19"/>
    <w:rsid w:val="008D268D"/>
    <w:rsid w:val="008D6614"/>
    <w:rsid w:val="008E647F"/>
    <w:rsid w:val="008F4CC2"/>
    <w:rsid w:val="008F5FA5"/>
    <w:rsid w:val="009163C4"/>
    <w:rsid w:val="00921952"/>
    <w:rsid w:val="00963874"/>
    <w:rsid w:val="00986B0D"/>
    <w:rsid w:val="00992EF3"/>
    <w:rsid w:val="009962ED"/>
    <w:rsid w:val="009D253C"/>
    <w:rsid w:val="009E2E99"/>
    <w:rsid w:val="009E5C35"/>
    <w:rsid w:val="009F4E79"/>
    <w:rsid w:val="00A06B7D"/>
    <w:rsid w:val="00A143FB"/>
    <w:rsid w:val="00A41E53"/>
    <w:rsid w:val="00A73420"/>
    <w:rsid w:val="00AB0AE1"/>
    <w:rsid w:val="00AB5739"/>
    <w:rsid w:val="00AC0AAD"/>
    <w:rsid w:val="00AC3717"/>
    <w:rsid w:val="00AD11A6"/>
    <w:rsid w:val="00B02522"/>
    <w:rsid w:val="00B240FA"/>
    <w:rsid w:val="00B27737"/>
    <w:rsid w:val="00B412A6"/>
    <w:rsid w:val="00B422B1"/>
    <w:rsid w:val="00B8065F"/>
    <w:rsid w:val="00B94F18"/>
    <w:rsid w:val="00BB2305"/>
    <w:rsid w:val="00BC6B7E"/>
    <w:rsid w:val="00BD3807"/>
    <w:rsid w:val="00BF10C2"/>
    <w:rsid w:val="00C0109E"/>
    <w:rsid w:val="00C03D5C"/>
    <w:rsid w:val="00C13A71"/>
    <w:rsid w:val="00C163D1"/>
    <w:rsid w:val="00C17E6E"/>
    <w:rsid w:val="00C35179"/>
    <w:rsid w:val="00C50678"/>
    <w:rsid w:val="00C54296"/>
    <w:rsid w:val="00C76FC2"/>
    <w:rsid w:val="00CB137E"/>
    <w:rsid w:val="00CD6C7B"/>
    <w:rsid w:val="00CF31A6"/>
    <w:rsid w:val="00D0100F"/>
    <w:rsid w:val="00D051E3"/>
    <w:rsid w:val="00D068B3"/>
    <w:rsid w:val="00D12F2B"/>
    <w:rsid w:val="00D153E4"/>
    <w:rsid w:val="00D1698A"/>
    <w:rsid w:val="00D2051E"/>
    <w:rsid w:val="00D21F91"/>
    <w:rsid w:val="00D312F2"/>
    <w:rsid w:val="00D475FD"/>
    <w:rsid w:val="00D9296F"/>
    <w:rsid w:val="00D93590"/>
    <w:rsid w:val="00DD0036"/>
    <w:rsid w:val="00DD3AB1"/>
    <w:rsid w:val="00E03026"/>
    <w:rsid w:val="00E14C3C"/>
    <w:rsid w:val="00E16688"/>
    <w:rsid w:val="00E21D90"/>
    <w:rsid w:val="00E2399B"/>
    <w:rsid w:val="00E26130"/>
    <w:rsid w:val="00E503E5"/>
    <w:rsid w:val="00E65E1A"/>
    <w:rsid w:val="00EB4388"/>
    <w:rsid w:val="00ED58DD"/>
    <w:rsid w:val="00EE5D4C"/>
    <w:rsid w:val="00EF228D"/>
    <w:rsid w:val="00EF3E9D"/>
    <w:rsid w:val="00F06C65"/>
    <w:rsid w:val="00F2797F"/>
    <w:rsid w:val="00F37FB2"/>
    <w:rsid w:val="00F471B7"/>
    <w:rsid w:val="00F6158B"/>
    <w:rsid w:val="00F67B4E"/>
    <w:rsid w:val="00F7694D"/>
    <w:rsid w:val="00FD5348"/>
    <w:rsid w:val="00FF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13D59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312F2"/>
    <w:pPr>
      <w:keepNext/>
      <w:numPr>
        <w:numId w:val="36"/>
      </w:numPr>
      <w:spacing w:before="240" w:after="60"/>
      <w:outlineLvl w:val="0"/>
    </w:pPr>
    <w:rPr>
      <w:rFonts w:ascii="Arial Black" w:hAnsi="Arial Black"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312F2"/>
    <w:pPr>
      <w:keepNext/>
      <w:numPr>
        <w:ilvl w:val="1"/>
        <w:numId w:val="36"/>
      </w:numPr>
      <w:spacing w:before="240" w:after="60"/>
      <w:outlineLvl w:val="1"/>
    </w:pPr>
    <w:rPr>
      <w:rFonts w:ascii="Arial Black" w:hAnsi="Arial Black"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12F2"/>
    <w:pPr>
      <w:keepNext/>
      <w:numPr>
        <w:ilvl w:val="2"/>
        <w:numId w:val="36"/>
      </w:numPr>
      <w:spacing w:before="240" w:after="60"/>
      <w:outlineLvl w:val="2"/>
    </w:pPr>
    <w:rPr>
      <w:rFonts w:ascii="Arial Black" w:hAnsi="Arial Black" w:cs="Arial"/>
      <w:bCs/>
      <w:sz w:val="24"/>
      <w:szCs w:val="24"/>
    </w:rPr>
  </w:style>
  <w:style w:type="paragraph" w:styleId="berschrift4">
    <w:name w:val="heading 4"/>
    <w:basedOn w:val="Standard"/>
    <w:next w:val="Standard"/>
    <w:qFormat/>
    <w:rsid w:val="00D312F2"/>
    <w:pPr>
      <w:keepNext/>
      <w:numPr>
        <w:ilvl w:val="3"/>
        <w:numId w:val="36"/>
      </w:numPr>
      <w:spacing w:before="240" w:after="6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rsid w:val="00D312F2"/>
    <w:pPr>
      <w:numPr>
        <w:ilvl w:val="4"/>
        <w:numId w:val="36"/>
      </w:numPr>
      <w:spacing w:before="240" w:after="60"/>
      <w:outlineLvl w:val="4"/>
    </w:pPr>
    <w:rPr>
      <w:b/>
      <w:snapToGrid w:val="0"/>
      <w:szCs w:val="22"/>
      <w:lang w:eastAsia="de-DE"/>
    </w:rPr>
  </w:style>
  <w:style w:type="paragraph" w:styleId="berschrift6">
    <w:name w:val="heading 6"/>
    <w:basedOn w:val="Standard"/>
    <w:next w:val="Standard"/>
    <w:qFormat/>
    <w:rsid w:val="00D312F2"/>
    <w:pPr>
      <w:numPr>
        <w:ilvl w:val="5"/>
        <w:numId w:val="3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D312F2"/>
    <w:pPr>
      <w:numPr>
        <w:ilvl w:val="6"/>
        <w:numId w:val="3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D312F2"/>
    <w:pPr>
      <w:numPr>
        <w:ilvl w:val="7"/>
        <w:numId w:val="3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D312F2"/>
    <w:pPr>
      <w:numPr>
        <w:ilvl w:val="8"/>
        <w:numId w:val="3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titel1">
    <w:name w:val="Untertitel 1"/>
    <w:basedOn w:val="Standard"/>
    <w:next w:val="Untertitel2"/>
    <w:rsid w:val="00921952"/>
    <w:pPr>
      <w:keepNext/>
      <w:spacing w:before="240" w:after="60"/>
      <w:jc w:val="center"/>
    </w:pPr>
    <w:rPr>
      <w:b/>
      <w:sz w:val="36"/>
      <w:szCs w:val="36"/>
    </w:rPr>
  </w:style>
  <w:style w:type="paragraph" w:customStyle="1" w:styleId="Untertitel2">
    <w:name w:val="Untertitel 2"/>
    <w:basedOn w:val="Standard"/>
    <w:rsid w:val="00921952"/>
    <w:pPr>
      <w:keepNext/>
      <w:spacing w:before="240" w:after="60"/>
      <w:jc w:val="center"/>
    </w:pPr>
    <w:rPr>
      <w:sz w:val="36"/>
    </w:rPr>
  </w:style>
  <w:style w:type="paragraph" w:styleId="Sprechblasentext">
    <w:name w:val="Balloon Text"/>
    <w:basedOn w:val="Standard"/>
    <w:semiHidden/>
    <w:rsid w:val="00921952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Untertitel1"/>
    <w:qFormat/>
    <w:rsid w:val="00921952"/>
    <w:pPr>
      <w:spacing w:before="240" w:after="240"/>
      <w:jc w:val="center"/>
    </w:pPr>
    <w:rPr>
      <w:rFonts w:ascii="Arial Black" w:hAnsi="Arial Black" w:cs="Arial"/>
      <w:bCs/>
      <w:kern w:val="28"/>
      <w:sz w:val="48"/>
      <w:szCs w:val="32"/>
    </w:rPr>
  </w:style>
  <w:style w:type="paragraph" w:styleId="Verzeichnis1">
    <w:name w:val="toc 1"/>
    <w:basedOn w:val="Standard"/>
    <w:next w:val="Standard"/>
    <w:rsid w:val="00030ED9"/>
    <w:pPr>
      <w:tabs>
        <w:tab w:val="left" w:pos="1134"/>
        <w:tab w:val="right" w:leader="dot" w:pos="9345"/>
      </w:tabs>
      <w:spacing w:before="240"/>
    </w:pPr>
    <w:rPr>
      <w:b/>
      <w:caps/>
      <w:sz w:val="24"/>
      <w:szCs w:val="24"/>
    </w:rPr>
  </w:style>
  <w:style w:type="paragraph" w:styleId="Verzeichnis2">
    <w:name w:val="toc 2"/>
    <w:basedOn w:val="Standard"/>
    <w:next w:val="Standard"/>
    <w:rsid w:val="00030ED9"/>
    <w:pPr>
      <w:tabs>
        <w:tab w:val="left" w:pos="1134"/>
        <w:tab w:val="right" w:leader="dot" w:pos="9345"/>
      </w:tabs>
      <w:outlineLvl w:val="1"/>
    </w:pPr>
    <w:rPr>
      <w:smallCaps/>
      <w:noProof/>
      <w:szCs w:val="22"/>
    </w:rPr>
  </w:style>
  <w:style w:type="paragraph" w:styleId="Verzeichnis3">
    <w:name w:val="toc 3"/>
    <w:basedOn w:val="Standard"/>
    <w:next w:val="Standard"/>
    <w:rsid w:val="00030ED9"/>
    <w:pPr>
      <w:tabs>
        <w:tab w:val="left" w:pos="1134"/>
        <w:tab w:val="right" w:leader="dot" w:pos="9345"/>
      </w:tabs>
      <w:outlineLvl w:val="2"/>
    </w:pPr>
    <w:rPr>
      <w:smallCaps/>
      <w:szCs w:val="22"/>
    </w:rPr>
  </w:style>
  <w:style w:type="paragraph" w:styleId="Verzeichnis4">
    <w:name w:val="toc 4"/>
    <w:basedOn w:val="Standard"/>
    <w:next w:val="Standard"/>
    <w:rsid w:val="00030ED9"/>
    <w:pPr>
      <w:tabs>
        <w:tab w:val="left" w:pos="1134"/>
        <w:tab w:val="right" w:leader="dot" w:pos="9345"/>
      </w:tabs>
      <w:outlineLvl w:val="3"/>
    </w:pPr>
    <w:rPr>
      <w:smallCaps/>
      <w:szCs w:val="22"/>
    </w:rPr>
  </w:style>
  <w:style w:type="paragraph" w:styleId="Verzeichnis5">
    <w:name w:val="toc 5"/>
    <w:basedOn w:val="Standard"/>
    <w:next w:val="Standard"/>
    <w:rsid w:val="00030ED9"/>
    <w:pPr>
      <w:tabs>
        <w:tab w:val="left" w:pos="1134"/>
        <w:tab w:val="right" w:leader="dot" w:pos="9345"/>
      </w:tabs>
      <w:outlineLvl w:val="4"/>
    </w:pPr>
    <w:rPr>
      <w:smallCaps/>
      <w:szCs w:val="22"/>
    </w:rPr>
  </w:style>
  <w:style w:type="table" w:styleId="Tabellengitternetz">
    <w:name w:val="Table Grid"/>
    <w:basedOn w:val="NormaleTabelle"/>
    <w:rsid w:val="00BF1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5A78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A780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5A78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A7800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BDD9-D53C-4501-9476-C5A3DB2B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5362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Ruckli</dc:creator>
  <cp:keywords/>
  <dc:description/>
  <cp:lastModifiedBy>meierm</cp:lastModifiedBy>
  <cp:revision>2</cp:revision>
  <cp:lastPrinted>2012-01-09T06:51:00Z</cp:lastPrinted>
  <dcterms:created xsi:type="dcterms:W3CDTF">2012-11-06T14:16:00Z</dcterms:created>
  <dcterms:modified xsi:type="dcterms:W3CDTF">2012-11-06T14:16:00Z</dcterms:modified>
</cp:coreProperties>
</file>